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DFEE5B" w14:textId="77777777" w:rsidR="000C43AC" w:rsidRDefault="000C43AC" w:rsidP="000C43AC">
      <w:pPr>
        <w:tabs>
          <w:tab w:val="left" w:pos="-2977"/>
        </w:tabs>
        <w:ind w:right="-1"/>
        <w:rPr>
          <w:rFonts w:ascii="Arial" w:hAnsi="Arial"/>
          <w:b/>
        </w:rPr>
      </w:pPr>
      <w:r>
        <w:rPr>
          <w:rFonts w:ascii="Arial" w:hAnsi="Arial"/>
          <w:b/>
        </w:rPr>
        <w:t>Proposta di adozione del testo:</w:t>
      </w:r>
    </w:p>
    <w:p w14:paraId="10C7CA71" w14:textId="77777777" w:rsidR="000C43AC" w:rsidRDefault="000C43AC" w:rsidP="000C43AC">
      <w:pPr>
        <w:pBdr>
          <w:bottom w:val="single" w:sz="6" w:space="1" w:color="auto"/>
        </w:pBdr>
        <w:tabs>
          <w:tab w:val="left" w:pos="-2977"/>
        </w:tabs>
        <w:ind w:right="-1"/>
        <w:rPr>
          <w:rFonts w:ascii="Arial" w:hAnsi="Arial"/>
          <w:b/>
          <w:sz w:val="16"/>
        </w:rPr>
      </w:pPr>
    </w:p>
    <w:p w14:paraId="5BADF910" w14:textId="77777777" w:rsidR="000C43AC" w:rsidRDefault="000C43AC" w:rsidP="000C43A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38"/>
        </w:tabs>
        <w:rPr>
          <w:rFonts w:ascii="Arial" w:hAnsi="Arial"/>
          <w:sz w:val="16"/>
        </w:rPr>
      </w:pPr>
    </w:p>
    <w:p w14:paraId="3C38B481" w14:textId="77777777" w:rsidR="000C43AC" w:rsidRDefault="000C43AC" w:rsidP="000C43A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38"/>
        </w:tabs>
        <w:ind w:left="709" w:hanging="709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Autori: </w:t>
      </w:r>
      <w:r>
        <w:rPr>
          <w:rFonts w:ascii="Arial" w:hAnsi="Arial"/>
          <w:b/>
          <w:bCs/>
          <w:sz w:val="28"/>
        </w:rPr>
        <w:t>GIANLUCA BUGAN</w:t>
      </w:r>
      <w:r>
        <w:rPr>
          <w:rFonts w:ascii="Arial" w:hAnsi="Arial" w:cs="Arial"/>
          <w:b/>
          <w:bCs/>
          <w:sz w:val="28"/>
        </w:rPr>
        <w:t>È</w:t>
      </w:r>
      <w:r>
        <w:rPr>
          <w:rFonts w:ascii="Arial" w:hAnsi="Arial"/>
          <w:b/>
          <w:bCs/>
          <w:sz w:val="28"/>
        </w:rPr>
        <w:t>, VERONICA FOSSA</w:t>
      </w:r>
    </w:p>
    <w:p w14:paraId="66717C99" w14:textId="7DDCC73B" w:rsidR="000C43AC" w:rsidRDefault="000C43AC" w:rsidP="000C43A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38"/>
        </w:tabs>
        <w:ind w:left="709" w:hanging="709"/>
        <w:rPr>
          <w:rFonts w:ascii="Arial" w:hAnsi="Arial"/>
          <w:sz w:val="28"/>
        </w:rPr>
      </w:pPr>
      <w:r>
        <w:rPr>
          <w:rFonts w:ascii="Arial" w:hAnsi="Arial"/>
          <w:sz w:val="28"/>
        </w:rPr>
        <w:t>Titolo</w:t>
      </w:r>
      <w:r>
        <w:rPr>
          <w:rFonts w:ascii="Arial" w:hAnsi="Arial" w:cs="Arial"/>
          <w:sz w:val="28"/>
        </w:rPr>
        <w:t xml:space="preserve">: </w:t>
      </w:r>
      <w:r w:rsidR="00E92B38" w:rsidRPr="009D56F6">
        <w:rPr>
          <w:rFonts w:ascii="Arial" w:hAnsi="Arial" w:cs="Arial"/>
          <w:b/>
          <w:bCs/>
          <w:i/>
          <w:iCs/>
          <w:sz w:val="28"/>
        </w:rPr>
        <w:t>STRATEGIE DI MARKETING</w:t>
      </w:r>
      <w:r w:rsidR="008F3D34">
        <w:rPr>
          <w:rFonts w:ascii="Arial" w:hAnsi="Arial" w:cs="Arial"/>
          <w:b/>
          <w:bCs/>
          <w:i/>
          <w:iCs/>
          <w:sz w:val="28"/>
        </w:rPr>
        <w:t xml:space="preserve"> PLUS</w:t>
      </w:r>
      <w:r w:rsidR="00E92B38" w:rsidRPr="009D56F6">
        <w:rPr>
          <w:rFonts w:ascii="Arial" w:hAnsi="Arial" w:cs="Arial"/>
          <w:b/>
          <w:bCs/>
          <w:i/>
          <w:iCs/>
          <w:sz w:val="28"/>
        </w:rPr>
        <w:t xml:space="preserve">. </w:t>
      </w:r>
      <w:r w:rsidR="008F3D34">
        <w:rPr>
          <w:rFonts w:ascii="Arial" w:hAnsi="Arial" w:cs="Arial"/>
          <w:b/>
          <w:bCs/>
          <w:i/>
          <w:iCs/>
          <w:sz w:val="28"/>
        </w:rPr>
        <w:t>Settore moda</w:t>
      </w:r>
    </w:p>
    <w:p w14:paraId="2AC5DB37" w14:textId="77777777" w:rsidR="000C43AC" w:rsidRDefault="000C43AC" w:rsidP="000C43AC">
      <w:pPr>
        <w:ind w:left="709" w:hanging="709"/>
        <w:rPr>
          <w:sz w:val="28"/>
        </w:rPr>
      </w:pPr>
      <w:r>
        <w:rPr>
          <w:rFonts w:ascii="Arial" w:hAnsi="Arial"/>
          <w:sz w:val="28"/>
        </w:rPr>
        <w:t>Offerta didattica</w:t>
      </w:r>
      <w:r w:rsidRPr="00E92B38">
        <w:rPr>
          <w:rFonts w:ascii="Arial" w:hAnsi="Arial"/>
          <w:sz w:val="28"/>
        </w:rPr>
        <w:t xml:space="preserve">: </w:t>
      </w:r>
      <w:r w:rsidRPr="00E92B38">
        <w:rPr>
          <w:rFonts w:ascii="Arial" w:hAnsi="Arial" w:cs="Arial"/>
          <w:b/>
          <w:sz w:val="28"/>
        </w:rPr>
        <w:t>ON OPENSCHOOL NETWORK libro misto + eBook</w:t>
      </w:r>
      <w:r w:rsidRPr="00E92B38">
        <w:rPr>
          <w:rFonts w:ascii="Arial" w:hAnsi="Arial" w:cs="Arial"/>
          <w:b/>
          <w:sz w:val="28"/>
          <w:vertAlign w:val="superscript"/>
        </w:rPr>
        <w:t>+</w:t>
      </w:r>
      <w:r w:rsidRPr="00E92B38">
        <w:rPr>
          <w:rFonts w:ascii="Arial" w:hAnsi="Arial" w:cs="Arial"/>
          <w:b/>
          <w:sz w:val="28"/>
        </w:rPr>
        <w:t xml:space="preserve"> + Risorse online + Piattaforma didattica + </w:t>
      </w:r>
      <w:r w:rsidRPr="00E92B38">
        <w:rPr>
          <w:rFonts w:ascii="Arial" w:hAnsi="Arial" w:cs="Arial"/>
          <w:b/>
          <w:i/>
          <w:sz w:val="28"/>
        </w:rPr>
        <w:t>Guida per il docente</w:t>
      </w:r>
    </w:p>
    <w:p w14:paraId="1E6D4D4D" w14:textId="5122720A" w:rsidR="000C43AC" w:rsidRDefault="000C43AC" w:rsidP="000C43AC">
      <w:pPr>
        <w:ind w:right="-1"/>
        <w:outlineLvl w:val="0"/>
        <w:rPr>
          <w:rFonts w:ascii="Arial" w:hAnsi="Arial"/>
          <w:b/>
          <w:sz w:val="28"/>
        </w:rPr>
      </w:pPr>
      <w:r>
        <w:rPr>
          <w:rFonts w:ascii="Arial" w:hAnsi="Arial"/>
          <w:sz w:val="28"/>
        </w:rPr>
        <w:t xml:space="preserve">Casa editrice: </w:t>
      </w:r>
      <w:r>
        <w:rPr>
          <w:rFonts w:ascii="Arial" w:hAnsi="Arial"/>
          <w:b/>
          <w:sz w:val="28"/>
        </w:rPr>
        <w:t>Hoepli</w:t>
      </w:r>
      <w:r>
        <w:rPr>
          <w:rFonts w:ascii="Arial" w:hAnsi="Arial"/>
          <w:sz w:val="28"/>
        </w:rPr>
        <w:t>,</w:t>
      </w:r>
      <w:r>
        <w:rPr>
          <w:rFonts w:ascii="Arial" w:hAnsi="Arial"/>
          <w:b/>
          <w:sz w:val="28"/>
        </w:rPr>
        <w:t xml:space="preserve"> Milano</w:t>
      </w:r>
    </w:p>
    <w:p w14:paraId="317DCDD0" w14:textId="3ADA8A4B" w:rsidR="009D56F6" w:rsidRPr="009D56F6" w:rsidRDefault="009D56F6" w:rsidP="000C43AC">
      <w:pPr>
        <w:ind w:right="-1"/>
        <w:outlineLvl w:val="0"/>
        <w:rPr>
          <w:rFonts w:ascii="Arial" w:hAnsi="Arial"/>
          <w:b/>
          <w:bCs/>
          <w:sz w:val="28"/>
        </w:rPr>
      </w:pPr>
      <w:r w:rsidRPr="009D56F6">
        <w:rPr>
          <w:rFonts w:ascii="Arial" w:hAnsi="Arial"/>
          <w:bCs/>
          <w:sz w:val="28"/>
        </w:rPr>
        <w:t>Prezzo:</w:t>
      </w:r>
      <w:r w:rsidRPr="009D56F6">
        <w:rPr>
          <w:rFonts w:ascii="Arial" w:hAnsi="Arial"/>
          <w:b/>
          <w:sz w:val="28"/>
        </w:rPr>
        <w:t xml:space="preserve"> </w:t>
      </w:r>
      <w:r w:rsidR="008647AD">
        <w:rPr>
          <w:rFonts w:ascii="Arial" w:hAnsi="Arial"/>
          <w:b/>
          <w:sz w:val="28"/>
        </w:rPr>
        <w:t xml:space="preserve">euro </w:t>
      </w:r>
      <w:r w:rsidR="00B87973">
        <w:rPr>
          <w:rFonts w:ascii="Arial" w:hAnsi="Arial"/>
          <w:b/>
          <w:sz w:val="28"/>
        </w:rPr>
        <w:t>10</w:t>
      </w:r>
      <w:r w:rsidR="008647AD">
        <w:rPr>
          <w:rFonts w:ascii="Arial" w:hAnsi="Arial"/>
          <w:b/>
          <w:sz w:val="28"/>
        </w:rPr>
        <w:t xml:space="preserve">,90 </w:t>
      </w:r>
    </w:p>
    <w:p w14:paraId="623B51CC" w14:textId="6BF72B74" w:rsidR="000C43AC" w:rsidRDefault="000C43AC" w:rsidP="000C43A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38"/>
        </w:tabs>
        <w:outlineLvl w:val="0"/>
        <w:rPr>
          <w:rFonts w:ascii="Arial" w:hAnsi="Arial"/>
          <w:bCs/>
          <w:sz w:val="28"/>
        </w:rPr>
      </w:pPr>
      <w:r>
        <w:rPr>
          <w:rFonts w:ascii="Arial" w:hAnsi="Arial"/>
          <w:sz w:val="28"/>
        </w:rPr>
        <w:t>ISBN</w:t>
      </w:r>
      <w:r w:rsidR="008647AD">
        <w:rPr>
          <w:rFonts w:ascii="Arial" w:hAnsi="Arial"/>
          <w:sz w:val="28"/>
        </w:rPr>
        <w:t xml:space="preserve"> </w:t>
      </w:r>
      <w:r w:rsidR="008647AD" w:rsidRPr="009D56F6">
        <w:rPr>
          <w:rFonts w:ascii="Arial" w:hAnsi="Arial"/>
          <w:bCs/>
          <w:sz w:val="28"/>
        </w:rPr>
        <w:t>(libro misto + eBook</w:t>
      </w:r>
      <w:r w:rsidR="008647AD" w:rsidRPr="009D56F6">
        <w:rPr>
          <w:rFonts w:ascii="Arial" w:hAnsi="Arial"/>
          <w:bCs/>
          <w:sz w:val="28"/>
          <w:vertAlign w:val="superscript"/>
        </w:rPr>
        <w:t>+</w:t>
      </w:r>
      <w:r w:rsidR="008647AD" w:rsidRPr="009D56F6">
        <w:rPr>
          <w:rFonts w:ascii="Arial" w:hAnsi="Arial"/>
          <w:bCs/>
          <w:sz w:val="28"/>
        </w:rPr>
        <w:t>)</w:t>
      </w:r>
      <w:r>
        <w:rPr>
          <w:rFonts w:ascii="Arial" w:hAnsi="Arial"/>
          <w:sz w:val="28"/>
        </w:rPr>
        <w:t xml:space="preserve">: </w:t>
      </w:r>
      <w:r w:rsidR="008647AD" w:rsidRPr="008647AD">
        <w:rPr>
          <w:rFonts w:ascii="Arial" w:hAnsi="Arial"/>
          <w:b/>
          <w:bCs/>
          <w:sz w:val="28"/>
        </w:rPr>
        <w:t>978-88-360-0</w:t>
      </w:r>
      <w:r w:rsidR="008F3D34">
        <w:rPr>
          <w:rFonts w:ascii="Arial" w:hAnsi="Arial"/>
          <w:b/>
          <w:bCs/>
          <w:sz w:val="28"/>
        </w:rPr>
        <w:t>601</w:t>
      </w:r>
      <w:r w:rsidR="008647AD" w:rsidRPr="008647AD">
        <w:rPr>
          <w:rFonts w:ascii="Arial" w:hAnsi="Arial"/>
          <w:b/>
          <w:bCs/>
          <w:sz w:val="28"/>
        </w:rPr>
        <w:t>-</w:t>
      </w:r>
      <w:r w:rsidR="008F3D34">
        <w:rPr>
          <w:rFonts w:ascii="Arial" w:hAnsi="Arial"/>
          <w:b/>
          <w:bCs/>
          <w:sz w:val="28"/>
        </w:rPr>
        <w:t>4</w:t>
      </w:r>
    </w:p>
    <w:p w14:paraId="18BDDC3F" w14:textId="77777777" w:rsidR="000C43AC" w:rsidRPr="000C43AC" w:rsidRDefault="000C43AC" w:rsidP="000C43A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38"/>
        </w:tabs>
        <w:outlineLvl w:val="0"/>
        <w:rPr>
          <w:rFonts w:ascii="Arial" w:hAnsi="Arial" w:cs="Arial"/>
          <w:b/>
          <w:sz w:val="28"/>
          <w:highlight w:val="lightGray"/>
        </w:rPr>
      </w:pPr>
      <w:r>
        <w:rPr>
          <w:rFonts w:ascii="Arial" w:hAnsi="Arial"/>
          <w:spacing w:val="-2"/>
          <w:sz w:val="28"/>
        </w:rPr>
        <w:t>Disponibile anche in</w:t>
      </w:r>
      <w:r>
        <w:rPr>
          <w:rFonts w:ascii="Arial" w:hAnsi="Arial"/>
          <w:b/>
          <w:spacing w:val="-2"/>
          <w:sz w:val="28"/>
        </w:rPr>
        <w:t xml:space="preserve"> </w:t>
      </w:r>
      <w:r w:rsidRPr="00212F19">
        <w:rPr>
          <w:rFonts w:ascii="Arial" w:hAnsi="Arial" w:cs="Arial"/>
          <w:b/>
          <w:sz w:val="28"/>
        </w:rPr>
        <w:t>VERSIONE DIGITALE (E-BOOK)</w:t>
      </w:r>
    </w:p>
    <w:p w14:paraId="46B72E42" w14:textId="77777777" w:rsidR="000C43AC" w:rsidRDefault="000C43AC" w:rsidP="000C43AC">
      <w:pPr>
        <w:pBdr>
          <w:bottom w:val="single" w:sz="6" w:space="1" w:color="auto"/>
        </w:pBdr>
        <w:tabs>
          <w:tab w:val="left" w:pos="-2977"/>
        </w:tabs>
        <w:ind w:right="-1"/>
        <w:rPr>
          <w:rFonts w:ascii="Arial" w:hAnsi="Arial"/>
          <w:sz w:val="16"/>
        </w:rPr>
      </w:pPr>
    </w:p>
    <w:p w14:paraId="3E700DBA" w14:textId="39E376AD" w:rsidR="00722D0E" w:rsidRPr="00722D0E" w:rsidRDefault="00722D0E" w:rsidP="00722D0E">
      <w:pPr>
        <w:spacing w:before="360"/>
        <w:jc w:val="both"/>
        <w:rPr>
          <w:rFonts w:ascii="Arial" w:hAnsi="Arial" w:cs="Arial"/>
          <w:szCs w:val="28"/>
        </w:rPr>
      </w:pPr>
      <w:r w:rsidRPr="00722D0E">
        <w:rPr>
          <w:rFonts w:ascii="Arial" w:hAnsi="Arial" w:cs="Arial"/>
          <w:szCs w:val="28"/>
        </w:rPr>
        <w:t xml:space="preserve">L’opera affronta i principali aspetti del marketing ed </w:t>
      </w:r>
      <w:r>
        <w:rPr>
          <w:rFonts w:ascii="Arial" w:hAnsi="Arial" w:cs="Arial"/>
          <w:szCs w:val="28"/>
        </w:rPr>
        <w:t>è</w:t>
      </w:r>
      <w:r w:rsidRPr="00722D0E">
        <w:rPr>
          <w:rFonts w:ascii="Arial" w:hAnsi="Arial" w:cs="Arial"/>
          <w:szCs w:val="28"/>
        </w:rPr>
        <w:t xml:space="preserve"> corredata da </w:t>
      </w:r>
      <w:r w:rsidRPr="00722D0E">
        <w:rPr>
          <w:rFonts w:ascii="Arial" w:hAnsi="Arial" w:cs="Arial"/>
          <w:b/>
          <w:bCs/>
          <w:szCs w:val="28"/>
        </w:rPr>
        <w:t>numerose esercitazioni per la valutazione delle competenze</w:t>
      </w:r>
      <w:r w:rsidRPr="00722D0E">
        <w:rPr>
          <w:rFonts w:ascii="Arial" w:hAnsi="Arial" w:cs="Arial"/>
          <w:szCs w:val="28"/>
        </w:rPr>
        <w:t xml:space="preserve"> e da aggiornati</w:t>
      </w:r>
      <w:r>
        <w:rPr>
          <w:rFonts w:ascii="Arial" w:hAnsi="Arial" w:cs="Arial"/>
          <w:szCs w:val="28"/>
        </w:rPr>
        <w:t xml:space="preserve"> </w:t>
      </w:r>
      <w:r w:rsidRPr="00722D0E">
        <w:rPr>
          <w:rFonts w:ascii="Arial" w:hAnsi="Arial" w:cs="Arial"/>
          <w:b/>
          <w:bCs/>
          <w:szCs w:val="28"/>
        </w:rPr>
        <w:t>casi studio</w:t>
      </w:r>
      <w:r w:rsidRPr="00722D0E">
        <w:rPr>
          <w:rFonts w:ascii="Arial" w:hAnsi="Arial" w:cs="Arial"/>
          <w:szCs w:val="28"/>
        </w:rPr>
        <w:t xml:space="preserve"> per cogliere gli aspetti fondamentali della materia, in</w:t>
      </w:r>
      <w:r>
        <w:rPr>
          <w:rFonts w:ascii="Arial" w:hAnsi="Arial" w:cs="Arial"/>
          <w:szCs w:val="28"/>
        </w:rPr>
        <w:t xml:space="preserve"> </w:t>
      </w:r>
      <w:r w:rsidRPr="00722D0E">
        <w:rPr>
          <w:rFonts w:ascii="Arial" w:hAnsi="Arial" w:cs="Arial"/>
          <w:szCs w:val="28"/>
        </w:rPr>
        <w:t>una nuova ottica B2C, attraverso esempi di varie eccellenze in diversi</w:t>
      </w:r>
      <w:r>
        <w:rPr>
          <w:rFonts w:ascii="Arial" w:hAnsi="Arial" w:cs="Arial"/>
          <w:szCs w:val="28"/>
        </w:rPr>
        <w:t xml:space="preserve"> </w:t>
      </w:r>
      <w:r w:rsidRPr="00722D0E">
        <w:rPr>
          <w:rFonts w:ascii="Arial" w:hAnsi="Arial" w:cs="Arial"/>
          <w:szCs w:val="28"/>
        </w:rPr>
        <w:t>settori economici.</w:t>
      </w:r>
    </w:p>
    <w:p w14:paraId="351973A4" w14:textId="06426F5F" w:rsidR="00722D0E" w:rsidRPr="00722D0E" w:rsidRDefault="00722D0E" w:rsidP="00722D0E">
      <w:pPr>
        <w:jc w:val="both"/>
        <w:rPr>
          <w:rFonts w:ascii="Arial" w:hAnsi="Arial" w:cs="Arial"/>
          <w:szCs w:val="28"/>
        </w:rPr>
      </w:pPr>
      <w:r w:rsidRPr="00722D0E">
        <w:rPr>
          <w:rFonts w:ascii="Arial" w:hAnsi="Arial" w:cs="Arial"/>
          <w:szCs w:val="28"/>
        </w:rPr>
        <w:t xml:space="preserve">A conclusione di ogni modulo sono presenti una </w:t>
      </w:r>
      <w:r w:rsidRPr="00722D0E">
        <w:rPr>
          <w:rFonts w:ascii="Arial" w:hAnsi="Arial" w:cs="Arial"/>
          <w:b/>
          <w:bCs/>
          <w:szCs w:val="28"/>
        </w:rPr>
        <w:t>sintesi visiva</w:t>
      </w:r>
      <w:r w:rsidRPr="00722D0E">
        <w:rPr>
          <w:rFonts w:ascii="Arial" w:hAnsi="Arial" w:cs="Arial"/>
          <w:szCs w:val="28"/>
        </w:rPr>
        <w:t xml:space="preserve"> dei contenuti,</w:t>
      </w:r>
      <w:r>
        <w:rPr>
          <w:rFonts w:ascii="Arial" w:hAnsi="Arial" w:cs="Arial"/>
          <w:szCs w:val="28"/>
        </w:rPr>
        <w:t xml:space="preserve"> </w:t>
      </w:r>
      <w:r w:rsidRPr="00722D0E">
        <w:rPr>
          <w:rFonts w:ascii="Arial" w:hAnsi="Arial" w:cs="Arial"/>
          <w:szCs w:val="28"/>
        </w:rPr>
        <w:t>un caso</w:t>
      </w:r>
      <w:r w:rsidR="00112232">
        <w:rPr>
          <w:rFonts w:ascii="Arial" w:hAnsi="Arial" w:cs="Arial"/>
          <w:szCs w:val="28"/>
        </w:rPr>
        <w:t xml:space="preserve"> di</w:t>
      </w:r>
      <w:r w:rsidRPr="00722D0E">
        <w:rPr>
          <w:rFonts w:ascii="Arial" w:hAnsi="Arial" w:cs="Arial"/>
          <w:szCs w:val="28"/>
        </w:rPr>
        <w:t xml:space="preserve"> studio per verificare il proprio apprendimento, un </w:t>
      </w:r>
      <w:r w:rsidRPr="00722D0E">
        <w:rPr>
          <w:rFonts w:ascii="Arial" w:hAnsi="Arial" w:cs="Arial"/>
          <w:b/>
          <w:bCs/>
          <w:szCs w:val="28"/>
        </w:rPr>
        <w:t>compito di realtà</w:t>
      </w:r>
      <w:r w:rsidRPr="00722D0E">
        <w:rPr>
          <w:rFonts w:ascii="Arial" w:hAnsi="Arial" w:cs="Arial"/>
          <w:szCs w:val="28"/>
        </w:rPr>
        <w:t xml:space="preserve"> per mettersi alla prova, un contenuto </w:t>
      </w:r>
      <w:r w:rsidRPr="00722D0E">
        <w:rPr>
          <w:rFonts w:ascii="Arial" w:hAnsi="Arial" w:cs="Arial"/>
          <w:b/>
          <w:bCs/>
          <w:szCs w:val="28"/>
        </w:rPr>
        <w:t>CLIL</w:t>
      </w:r>
      <w:r w:rsidRPr="00722D0E">
        <w:rPr>
          <w:rFonts w:ascii="Arial" w:hAnsi="Arial" w:cs="Arial"/>
          <w:szCs w:val="28"/>
        </w:rPr>
        <w:t xml:space="preserve"> per valutare conoscenze</w:t>
      </w:r>
      <w:r>
        <w:rPr>
          <w:rFonts w:ascii="Arial" w:hAnsi="Arial" w:cs="Arial"/>
          <w:szCs w:val="28"/>
        </w:rPr>
        <w:t xml:space="preserve"> </w:t>
      </w:r>
      <w:r w:rsidRPr="00722D0E">
        <w:rPr>
          <w:rFonts w:ascii="Arial" w:hAnsi="Arial" w:cs="Arial"/>
          <w:szCs w:val="28"/>
        </w:rPr>
        <w:t>e abili</w:t>
      </w:r>
      <w:r>
        <w:rPr>
          <w:rFonts w:ascii="Arial" w:hAnsi="Arial" w:cs="Arial"/>
          <w:szCs w:val="28"/>
        </w:rPr>
        <w:t>tà</w:t>
      </w:r>
      <w:r w:rsidRPr="00722D0E">
        <w:rPr>
          <w:rFonts w:ascii="Arial" w:hAnsi="Arial" w:cs="Arial"/>
          <w:szCs w:val="28"/>
        </w:rPr>
        <w:t xml:space="preserve"> anche in lingua inglese, una raccolta dei principali termini</w:t>
      </w:r>
      <w:r>
        <w:rPr>
          <w:rFonts w:ascii="Arial" w:hAnsi="Arial" w:cs="Arial"/>
          <w:szCs w:val="28"/>
        </w:rPr>
        <w:t xml:space="preserve"> </w:t>
      </w:r>
      <w:r w:rsidRPr="00722D0E">
        <w:rPr>
          <w:rFonts w:ascii="Arial" w:hAnsi="Arial" w:cs="Arial"/>
          <w:szCs w:val="28"/>
        </w:rPr>
        <w:t>di marketing utilizzati nel testo. Il testo contiene inoltre una sezione</w:t>
      </w:r>
      <w:r>
        <w:rPr>
          <w:rFonts w:ascii="Arial" w:hAnsi="Arial" w:cs="Arial"/>
          <w:szCs w:val="28"/>
        </w:rPr>
        <w:t xml:space="preserve"> </w:t>
      </w:r>
      <w:r w:rsidRPr="00722D0E">
        <w:rPr>
          <w:rFonts w:ascii="Arial" w:hAnsi="Arial" w:cs="Arial"/>
          <w:szCs w:val="28"/>
        </w:rPr>
        <w:t xml:space="preserve">speciale che illustra nel dettaglio il </w:t>
      </w:r>
      <w:r w:rsidRPr="00722D0E">
        <w:rPr>
          <w:rFonts w:ascii="Arial" w:hAnsi="Arial" w:cs="Arial"/>
          <w:b/>
          <w:bCs/>
          <w:szCs w:val="28"/>
        </w:rPr>
        <w:t>piano di marketing</w:t>
      </w:r>
      <w:r w:rsidRPr="00722D0E">
        <w:rPr>
          <w:rFonts w:ascii="Arial" w:hAnsi="Arial" w:cs="Arial"/>
          <w:szCs w:val="28"/>
        </w:rPr>
        <w:t>, favorendone</w:t>
      </w:r>
      <w:r>
        <w:rPr>
          <w:rFonts w:ascii="Arial" w:hAnsi="Arial" w:cs="Arial"/>
          <w:szCs w:val="28"/>
        </w:rPr>
        <w:t xml:space="preserve"> </w:t>
      </w:r>
      <w:r w:rsidRPr="00722D0E">
        <w:rPr>
          <w:rFonts w:ascii="Arial" w:hAnsi="Arial" w:cs="Arial"/>
          <w:szCs w:val="28"/>
        </w:rPr>
        <w:t>la comprensione e presentando un modello per la sua stesura.</w:t>
      </w:r>
    </w:p>
    <w:p w14:paraId="4133CB0D" w14:textId="6A1D7516" w:rsidR="00083A0F" w:rsidRDefault="00722D0E" w:rsidP="00B90794">
      <w:pPr>
        <w:jc w:val="both"/>
        <w:rPr>
          <w:rFonts w:ascii="Arial" w:hAnsi="Arial" w:cs="Arial"/>
          <w:szCs w:val="28"/>
        </w:rPr>
      </w:pPr>
      <w:r w:rsidRPr="00722D0E">
        <w:rPr>
          <w:rFonts w:ascii="Arial" w:hAnsi="Arial" w:cs="Arial"/>
          <w:szCs w:val="28"/>
        </w:rPr>
        <w:t xml:space="preserve">Il volume </w:t>
      </w:r>
      <w:r w:rsidRPr="00722D0E">
        <w:rPr>
          <w:rFonts w:ascii="Arial" w:hAnsi="Arial" w:cs="Arial"/>
          <w:i/>
          <w:iCs/>
          <w:szCs w:val="28"/>
        </w:rPr>
        <w:t>Strategie di marketing plus</w:t>
      </w:r>
      <w:r w:rsidR="00112232">
        <w:rPr>
          <w:rFonts w:ascii="Arial" w:hAnsi="Arial" w:cs="Arial"/>
          <w:szCs w:val="28"/>
        </w:rPr>
        <w:t xml:space="preserve">, che approfondisce e completa </w:t>
      </w:r>
      <w:r w:rsidR="00112232">
        <w:rPr>
          <w:rFonts w:ascii="Arial" w:hAnsi="Arial" w:cs="Arial"/>
          <w:i/>
          <w:iCs/>
          <w:szCs w:val="28"/>
        </w:rPr>
        <w:t>Strategie di marketing</w:t>
      </w:r>
      <w:r w:rsidR="00112232">
        <w:rPr>
          <w:rFonts w:ascii="Arial" w:hAnsi="Arial" w:cs="Arial"/>
          <w:szCs w:val="28"/>
        </w:rPr>
        <w:t>,</w:t>
      </w:r>
      <w:r w:rsidRPr="00722D0E">
        <w:rPr>
          <w:rFonts w:ascii="Arial" w:hAnsi="Arial" w:cs="Arial"/>
          <w:szCs w:val="28"/>
        </w:rPr>
        <w:t xml:space="preserve"> è un testo agile e completo, aggiornato agli ultimi sviluppi del marketing della moda, </w:t>
      </w:r>
      <w:r w:rsidRPr="008F55F9">
        <w:rPr>
          <w:rFonts w:ascii="Arial" w:hAnsi="Arial" w:cs="Arial"/>
          <w:b/>
          <w:bCs/>
          <w:szCs w:val="28"/>
        </w:rPr>
        <w:t>ricco di contenuti e apparati didattici</w:t>
      </w:r>
      <w:r w:rsidRPr="00722D0E">
        <w:rPr>
          <w:rFonts w:ascii="Arial" w:hAnsi="Arial" w:cs="Arial"/>
          <w:szCs w:val="28"/>
        </w:rPr>
        <w:t xml:space="preserve">. Ogni Lezione contiene numerosi </w:t>
      </w:r>
      <w:r w:rsidRPr="0075112D">
        <w:rPr>
          <w:rFonts w:ascii="Arial" w:hAnsi="Arial" w:cs="Arial"/>
          <w:b/>
          <w:bCs/>
          <w:szCs w:val="28"/>
        </w:rPr>
        <w:t>casi di studio</w:t>
      </w:r>
      <w:r w:rsidRPr="00722D0E">
        <w:rPr>
          <w:rFonts w:ascii="Arial" w:hAnsi="Arial" w:cs="Arial"/>
          <w:szCs w:val="28"/>
        </w:rPr>
        <w:t xml:space="preserve"> aggiornati (</w:t>
      </w:r>
      <w:r w:rsidRPr="0075112D">
        <w:rPr>
          <w:rFonts w:ascii="Arial" w:hAnsi="Arial" w:cs="Arial"/>
          <w:i/>
          <w:iCs/>
          <w:szCs w:val="28"/>
        </w:rPr>
        <w:t>Zoom on fashion</w:t>
      </w:r>
      <w:r w:rsidRPr="00722D0E">
        <w:rPr>
          <w:rFonts w:ascii="Arial" w:hAnsi="Arial" w:cs="Arial"/>
          <w:szCs w:val="28"/>
        </w:rPr>
        <w:t>) per favorire la comprensione della realtà aziendale</w:t>
      </w:r>
      <w:r w:rsidR="008F55F9">
        <w:rPr>
          <w:rFonts w:ascii="Arial" w:hAnsi="Arial" w:cs="Arial"/>
          <w:szCs w:val="28"/>
        </w:rPr>
        <w:t>,</w:t>
      </w:r>
      <w:r w:rsidR="0075112D">
        <w:rPr>
          <w:rFonts w:ascii="Arial" w:hAnsi="Arial" w:cs="Arial"/>
          <w:szCs w:val="28"/>
        </w:rPr>
        <w:t xml:space="preserve"> e</w:t>
      </w:r>
      <w:r w:rsidRPr="00722D0E">
        <w:rPr>
          <w:rFonts w:ascii="Arial" w:hAnsi="Arial" w:cs="Arial"/>
          <w:szCs w:val="28"/>
        </w:rPr>
        <w:t xml:space="preserve"> rubriche (</w:t>
      </w:r>
      <w:r w:rsidRPr="0075112D">
        <w:rPr>
          <w:rFonts w:ascii="Arial" w:hAnsi="Arial" w:cs="Arial"/>
          <w:i/>
          <w:iCs/>
          <w:szCs w:val="28"/>
        </w:rPr>
        <w:t>In pratica</w:t>
      </w:r>
      <w:r w:rsidRPr="00722D0E">
        <w:rPr>
          <w:rFonts w:ascii="Arial" w:hAnsi="Arial" w:cs="Arial"/>
          <w:szCs w:val="28"/>
        </w:rPr>
        <w:t xml:space="preserve">) con esercizi guidati per valutare le conoscenze e sviluppare abilità. Una </w:t>
      </w:r>
      <w:r w:rsidRPr="0075112D">
        <w:rPr>
          <w:rFonts w:ascii="Arial" w:hAnsi="Arial" w:cs="Arial"/>
          <w:b/>
          <w:bCs/>
          <w:szCs w:val="28"/>
        </w:rPr>
        <w:t>sintesi testuale</w:t>
      </w:r>
      <w:r w:rsidRPr="00722D0E">
        <w:rPr>
          <w:rFonts w:ascii="Arial" w:hAnsi="Arial" w:cs="Arial"/>
          <w:szCs w:val="28"/>
        </w:rPr>
        <w:t xml:space="preserve"> finale (</w:t>
      </w:r>
      <w:r w:rsidRPr="0075112D">
        <w:rPr>
          <w:rFonts w:ascii="Arial" w:hAnsi="Arial" w:cs="Arial"/>
          <w:i/>
          <w:iCs/>
          <w:szCs w:val="28"/>
        </w:rPr>
        <w:t>Check-list</w:t>
      </w:r>
      <w:r w:rsidRPr="00722D0E">
        <w:rPr>
          <w:rFonts w:ascii="Arial" w:hAnsi="Arial" w:cs="Arial"/>
          <w:szCs w:val="28"/>
        </w:rPr>
        <w:t xml:space="preserve">) rende immediata l’individuazione dei punti chiave della trattazione. Ogni Unità di Apprendimento si conclude con una </w:t>
      </w:r>
      <w:r w:rsidRPr="0075112D">
        <w:rPr>
          <w:rFonts w:ascii="Arial" w:hAnsi="Arial" w:cs="Arial"/>
          <w:b/>
          <w:bCs/>
          <w:szCs w:val="28"/>
        </w:rPr>
        <w:t>sintesi visiva</w:t>
      </w:r>
      <w:r w:rsidRPr="00722D0E">
        <w:rPr>
          <w:rFonts w:ascii="Arial" w:hAnsi="Arial" w:cs="Arial"/>
          <w:szCs w:val="28"/>
        </w:rPr>
        <w:t xml:space="preserve"> dei contenuti (</w:t>
      </w:r>
      <w:r w:rsidRPr="0075112D">
        <w:rPr>
          <w:rFonts w:ascii="Arial" w:hAnsi="Arial" w:cs="Arial"/>
          <w:i/>
          <w:iCs/>
          <w:szCs w:val="28"/>
        </w:rPr>
        <w:t>Road map</w:t>
      </w:r>
      <w:r w:rsidRPr="00722D0E">
        <w:rPr>
          <w:rFonts w:ascii="Arial" w:hAnsi="Arial" w:cs="Arial"/>
          <w:szCs w:val="28"/>
        </w:rPr>
        <w:t xml:space="preserve">), la sezione </w:t>
      </w:r>
      <w:r w:rsidRPr="0075112D">
        <w:rPr>
          <w:rFonts w:ascii="Arial" w:hAnsi="Arial" w:cs="Arial"/>
          <w:i/>
          <w:iCs/>
          <w:szCs w:val="28"/>
        </w:rPr>
        <w:t>100% Expert</w:t>
      </w:r>
      <w:r w:rsidRPr="00722D0E">
        <w:rPr>
          <w:rFonts w:ascii="Arial" w:hAnsi="Arial" w:cs="Arial"/>
          <w:szCs w:val="28"/>
        </w:rPr>
        <w:t xml:space="preserve"> con un caso di studio e compiti di realtà, e un contenuto </w:t>
      </w:r>
      <w:r w:rsidRPr="0075112D">
        <w:rPr>
          <w:rFonts w:ascii="Arial" w:hAnsi="Arial" w:cs="Arial"/>
          <w:b/>
          <w:bCs/>
          <w:szCs w:val="28"/>
        </w:rPr>
        <w:t>CLIL</w:t>
      </w:r>
      <w:r w:rsidRPr="00722D0E">
        <w:rPr>
          <w:rFonts w:ascii="Arial" w:hAnsi="Arial" w:cs="Arial"/>
          <w:szCs w:val="28"/>
        </w:rPr>
        <w:t xml:space="preserve"> per valutare conoscenze e abilità anche in lingua.</w:t>
      </w:r>
    </w:p>
    <w:p w14:paraId="1705D0EB" w14:textId="77777777" w:rsidR="00722D0E" w:rsidRDefault="00722D0E" w:rsidP="00B90794">
      <w:pPr>
        <w:jc w:val="both"/>
        <w:rPr>
          <w:rFonts w:ascii="Arial" w:hAnsi="Arial" w:cs="Arial"/>
          <w:szCs w:val="28"/>
        </w:rPr>
      </w:pPr>
    </w:p>
    <w:p w14:paraId="3C9E023D" w14:textId="38C1FE41" w:rsidR="0075112D" w:rsidRPr="0075112D" w:rsidRDefault="00A12E98" w:rsidP="0075112D">
      <w:pPr>
        <w:jc w:val="both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 xml:space="preserve">La </w:t>
      </w:r>
      <w:r w:rsidRPr="00A12E98">
        <w:rPr>
          <w:rFonts w:ascii="Arial" w:hAnsi="Arial" w:cs="Arial"/>
          <w:b/>
          <w:i/>
          <w:szCs w:val="28"/>
        </w:rPr>
        <w:t>Guida per il docente</w:t>
      </w:r>
      <w:r>
        <w:rPr>
          <w:rFonts w:ascii="Arial" w:hAnsi="Arial" w:cs="Arial"/>
          <w:szCs w:val="28"/>
        </w:rPr>
        <w:t xml:space="preserve"> </w:t>
      </w:r>
      <w:r w:rsidR="008F55F9">
        <w:rPr>
          <w:rFonts w:ascii="Arial" w:hAnsi="Arial" w:cs="Arial"/>
          <w:szCs w:val="28"/>
        </w:rPr>
        <w:t>contiene</w:t>
      </w:r>
      <w:r w:rsidR="0075112D" w:rsidRPr="0075112D">
        <w:rPr>
          <w:rFonts w:ascii="Arial" w:hAnsi="Arial" w:cs="Arial"/>
          <w:szCs w:val="28"/>
        </w:rPr>
        <w:t xml:space="preserve"> </w:t>
      </w:r>
      <w:r w:rsidR="0075112D">
        <w:rPr>
          <w:rFonts w:ascii="Arial" w:hAnsi="Arial" w:cs="Arial"/>
          <w:szCs w:val="28"/>
        </w:rPr>
        <w:t xml:space="preserve">la </w:t>
      </w:r>
      <w:r w:rsidR="0075112D" w:rsidRPr="0075112D">
        <w:rPr>
          <w:rFonts w:ascii="Arial" w:hAnsi="Arial" w:cs="Arial"/>
          <w:szCs w:val="28"/>
        </w:rPr>
        <w:t>programmazione per</w:t>
      </w:r>
      <w:r w:rsidR="0075112D">
        <w:rPr>
          <w:rFonts w:ascii="Arial" w:hAnsi="Arial" w:cs="Arial"/>
          <w:szCs w:val="28"/>
        </w:rPr>
        <w:t xml:space="preserve"> </w:t>
      </w:r>
      <w:r w:rsidR="0075112D" w:rsidRPr="0075112D">
        <w:rPr>
          <w:rFonts w:ascii="Arial" w:hAnsi="Arial" w:cs="Arial"/>
          <w:szCs w:val="28"/>
        </w:rPr>
        <w:t>competenze e indicazioni</w:t>
      </w:r>
      <w:r w:rsidR="0075112D">
        <w:rPr>
          <w:rFonts w:ascii="Arial" w:hAnsi="Arial" w:cs="Arial"/>
          <w:szCs w:val="28"/>
        </w:rPr>
        <w:t xml:space="preserve"> </w:t>
      </w:r>
      <w:r w:rsidR="0075112D" w:rsidRPr="0075112D">
        <w:rPr>
          <w:rFonts w:ascii="Arial" w:hAnsi="Arial" w:cs="Arial"/>
          <w:szCs w:val="28"/>
        </w:rPr>
        <w:t>didattiche; letture di approfondimento</w:t>
      </w:r>
      <w:r w:rsidR="0075112D">
        <w:rPr>
          <w:rFonts w:ascii="Arial" w:hAnsi="Arial" w:cs="Arial"/>
          <w:szCs w:val="28"/>
        </w:rPr>
        <w:t xml:space="preserve"> </w:t>
      </w:r>
      <w:r w:rsidR="0075112D" w:rsidRPr="0075112D">
        <w:rPr>
          <w:rFonts w:ascii="Arial" w:hAnsi="Arial" w:cs="Arial"/>
          <w:szCs w:val="28"/>
        </w:rPr>
        <w:t>con attivi</w:t>
      </w:r>
      <w:r w:rsidR="0075112D">
        <w:rPr>
          <w:rFonts w:ascii="Arial" w:hAnsi="Arial" w:cs="Arial"/>
          <w:szCs w:val="28"/>
        </w:rPr>
        <w:t>tà</w:t>
      </w:r>
      <w:r w:rsidR="0075112D" w:rsidRPr="0075112D">
        <w:rPr>
          <w:rFonts w:ascii="Arial" w:hAnsi="Arial" w:cs="Arial"/>
          <w:szCs w:val="28"/>
        </w:rPr>
        <w:t xml:space="preserve"> e spunti per</w:t>
      </w:r>
      <w:r w:rsidR="0075112D">
        <w:rPr>
          <w:rFonts w:ascii="Arial" w:hAnsi="Arial" w:cs="Arial"/>
          <w:szCs w:val="28"/>
        </w:rPr>
        <w:t xml:space="preserve"> </w:t>
      </w:r>
      <w:r w:rsidR="0075112D" w:rsidRPr="0075112D">
        <w:rPr>
          <w:rFonts w:ascii="Arial" w:hAnsi="Arial" w:cs="Arial"/>
          <w:szCs w:val="28"/>
        </w:rPr>
        <w:t>discussioni; verifiche delle</w:t>
      </w:r>
    </w:p>
    <w:p w14:paraId="798B3BC6" w14:textId="18061B25" w:rsidR="00A12E98" w:rsidRDefault="0075112D" w:rsidP="0075112D">
      <w:pPr>
        <w:jc w:val="both"/>
        <w:rPr>
          <w:rFonts w:ascii="Arial" w:hAnsi="Arial" w:cs="Arial"/>
          <w:szCs w:val="28"/>
        </w:rPr>
      </w:pPr>
      <w:r w:rsidRPr="0075112D">
        <w:rPr>
          <w:rFonts w:ascii="Arial" w:hAnsi="Arial" w:cs="Arial"/>
          <w:szCs w:val="28"/>
        </w:rPr>
        <w:t>competenze; test di fine uni</w:t>
      </w:r>
      <w:r>
        <w:rPr>
          <w:rFonts w:ascii="Arial" w:hAnsi="Arial" w:cs="Arial"/>
          <w:szCs w:val="28"/>
        </w:rPr>
        <w:t>tà</w:t>
      </w:r>
      <w:r w:rsidRPr="0075112D">
        <w:rPr>
          <w:rFonts w:ascii="Arial" w:hAnsi="Arial" w:cs="Arial"/>
          <w:szCs w:val="28"/>
        </w:rPr>
        <w:t xml:space="preserve"> e</w:t>
      </w:r>
      <w:r>
        <w:rPr>
          <w:rFonts w:ascii="Arial" w:hAnsi="Arial" w:cs="Arial"/>
          <w:szCs w:val="28"/>
        </w:rPr>
        <w:t xml:space="preserve"> </w:t>
      </w:r>
      <w:r w:rsidRPr="0075112D">
        <w:rPr>
          <w:rFonts w:ascii="Arial" w:hAnsi="Arial" w:cs="Arial"/>
          <w:szCs w:val="28"/>
        </w:rPr>
        <w:t xml:space="preserve">modulo; test per </w:t>
      </w:r>
      <w:r>
        <w:rPr>
          <w:rFonts w:ascii="Arial" w:hAnsi="Arial" w:cs="Arial"/>
          <w:szCs w:val="28"/>
        </w:rPr>
        <w:t xml:space="preserve">una </w:t>
      </w:r>
      <w:r w:rsidRPr="0075112D">
        <w:rPr>
          <w:rFonts w:ascii="Arial" w:hAnsi="Arial" w:cs="Arial"/>
          <w:szCs w:val="28"/>
        </w:rPr>
        <w:t>didattica inclusiva</w:t>
      </w:r>
      <w:r>
        <w:rPr>
          <w:rFonts w:ascii="Arial" w:hAnsi="Arial" w:cs="Arial"/>
          <w:szCs w:val="28"/>
        </w:rPr>
        <w:t xml:space="preserve">, oltre alle </w:t>
      </w:r>
      <w:r w:rsidRPr="0075112D">
        <w:rPr>
          <w:rFonts w:ascii="Arial" w:hAnsi="Arial" w:cs="Arial"/>
          <w:szCs w:val="28"/>
        </w:rPr>
        <w:t>soluzioni degli esercizi e</w:t>
      </w:r>
      <w:r>
        <w:rPr>
          <w:rFonts w:ascii="Arial" w:hAnsi="Arial" w:cs="Arial"/>
          <w:szCs w:val="28"/>
        </w:rPr>
        <w:t xml:space="preserve"> alla</w:t>
      </w:r>
      <w:r w:rsidRPr="0075112D">
        <w:rPr>
          <w:rFonts w:ascii="Arial" w:hAnsi="Arial" w:cs="Arial"/>
          <w:szCs w:val="28"/>
        </w:rPr>
        <w:t xml:space="preserve"> traduzione</w:t>
      </w:r>
      <w:r>
        <w:rPr>
          <w:rFonts w:ascii="Arial" w:hAnsi="Arial" w:cs="Arial"/>
          <w:szCs w:val="28"/>
        </w:rPr>
        <w:t xml:space="preserve"> </w:t>
      </w:r>
      <w:r w:rsidRPr="0075112D">
        <w:rPr>
          <w:rFonts w:ascii="Arial" w:hAnsi="Arial" w:cs="Arial"/>
          <w:szCs w:val="28"/>
        </w:rPr>
        <w:t>degli esercizi CLIL.</w:t>
      </w:r>
    </w:p>
    <w:p w14:paraId="6D81016E" w14:textId="77777777" w:rsidR="00A458FF" w:rsidRDefault="00A458FF" w:rsidP="00B90794">
      <w:pPr>
        <w:jc w:val="both"/>
        <w:rPr>
          <w:rFonts w:ascii="Arial" w:hAnsi="Arial" w:cs="Arial"/>
          <w:szCs w:val="28"/>
        </w:rPr>
      </w:pPr>
    </w:p>
    <w:p w14:paraId="0920C563" w14:textId="1DFA6E04" w:rsidR="00A458FF" w:rsidRPr="00A458FF" w:rsidRDefault="00A458FF" w:rsidP="00B90794">
      <w:pPr>
        <w:jc w:val="both"/>
        <w:rPr>
          <w:rFonts w:ascii="Arial" w:hAnsi="Arial" w:cs="Arial"/>
          <w:szCs w:val="20"/>
        </w:rPr>
      </w:pPr>
      <w:r w:rsidRPr="00B90794">
        <w:rPr>
          <w:rFonts w:ascii="Arial" w:hAnsi="Arial" w:cs="Arial"/>
          <w:szCs w:val="20"/>
        </w:rPr>
        <w:t>L’</w:t>
      </w:r>
      <w:r w:rsidRPr="00B90794">
        <w:rPr>
          <w:rFonts w:ascii="Arial" w:hAnsi="Arial" w:cs="Arial"/>
          <w:b/>
          <w:bCs/>
          <w:szCs w:val="20"/>
        </w:rPr>
        <w:t>edizione Openschool</w:t>
      </w:r>
      <w:r w:rsidRPr="00A458FF">
        <w:rPr>
          <w:rFonts w:ascii="Arial" w:hAnsi="Arial" w:cs="Arial"/>
          <w:bCs/>
          <w:szCs w:val="20"/>
        </w:rPr>
        <w:t>,</w:t>
      </w:r>
      <w:r w:rsidRPr="00A458FF">
        <w:rPr>
          <w:rFonts w:ascii="Arial" w:hAnsi="Arial" w:cs="Arial"/>
          <w:b/>
          <w:bCs/>
          <w:szCs w:val="20"/>
        </w:rPr>
        <w:t xml:space="preserve"> </w:t>
      </w:r>
      <w:r w:rsidRPr="00A458FF">
        <w:rPr>
          <w:rFonts w:ascii="Arial" w:hAnsi="Arial" w:cs="Arial"/>
          <w:szCs w:val="20"/>
        </w:rPr>
        <w:t>attraverso un apposito coupon, consente di scaricare gratuitamente la</w:t>
      </w:r>
      <w:r w:rsidRPr="00A458FF">
        <w:rPr>
          <w:rFonts w:ascii="Arial" w:hAnsi="Arial" w:cs="Arial"/>
          <w:b/>
          <w:bCs/>
          <w:szCs w:val="20"/>
        </w:rPr>
        <w:t xml:space="preserve"> versione digitale del libro (eBook</w:t>
      </w:r>
      <w:r w:rsidRPr="00A458FF">
        <w:rPr>
          <w:rFonts w:ascii="Arial" w:hAnsi="Arial" w:cs="Arial"/>
          <w:b/>
          <w:bCs/>
          <w:szCs w:val="20"/>
          <w:vertAlign w:val="superscript"/>
        </w:rPr>
        <w:t>+</w:t>
      </w:r>
      <w:r w:rsidRPr="00A458FF">
        <w:rPr>
          <w:rFonts w:ascii="Arial" w:hAnsi="Arial" w:cs="Arial"/>
          <w:b/>
          <w:bCs/>
          <w:szCs w:val="20"/>
        </w:rPr>
        <w:t>)</w:t>
      </w:r>
      <w:r w:rsidR="00E92B38">
        <w:rPr>
          <w:rFonts w:ascii="Arial" w:hAnsi="Arial" w:cs="Arial"/>
          <w:szCs w:val="20"/>
        </w:rPr>
        <w:t xml:space="preserve"> che c</w:t>
      </w:r>
      <w:r w:rsidRPr="00A458FF">
        <w:rPr>
          <w:rFonts w:ascii="Arial" w:hAnsi="Arial" w:cs="Arial"/>
          <w:szCs w:val="20"/>
        </w:rPr>
        <w:t xml:space="preserve">onsente di </w:t>
      </w:r>
      <w:r w:rsidRPr="00A458FF">
        <w:rPr>
          <w:rFonts w:ascii="Arial" w:hAnsi="Arial" w:cs="Arial"/>
          <w:b/>
          <w:szCs w:val="20"/>
        </w:rPr>
        <w:t>leggere</w:t>
      </w:r>
      <w:r w:rsidRPr="00A458FF">
        <w:rPr>
          <w:rFonts w:ascii="Arial" w:hAnsi="Arial" w:cs="Arial"/>
          <w:szCs w:val="20"/>
        </w:rPr>
        <w:t xml:space="preserve">, </w:t>
      </w:r>
      <w:r w:rsidRPr="00A458FF">
        <w:rPr>
          <w:rFonts w:ascii="Arial" w:hAnsi="Arial" w:cs="Arial"/>
          <w:b/>
          <w:szCs w:val="20"/>
        </w:rPr>
        <w:t>annotare</w:t>
      </w:r>
      <w:r w:rsidRPr="00A458FF">
        <w:rPr>
          <w:rFonts w:ascii="Arial" w:hAnsi="Arial" w:cs="Arial"/>
          <w:szCs w:val="20"/>
        </w:rPr>
        <w:t xml:space="preserve">, </w:t>
      </w:r>
      <w:r w:rsidRPr="00A458FF">
        <w:rPr>
          <w:rFonts w:ascii="Arial" w:hAnsi="Arial" w:cs="Arial"/>
          <w:b/>
          <w:szCs w:val="20"/>
        </w:rPr>
        <w:t>sottolineare</w:t>
      </w:r>
      <w:r w:rsidRPr="00A458FF">
        <w:rPr>
          <w:rFonts w:ascii="Arial" w:hAnsi="Arial" w:cs="Arial"/>
          <w:szCs w:val="20"/>
        </w:rPr>
        <w:t xml:space="preserve"> ed </w:t>
      </w:r>
      <w:r w:rsidRPr="00A458FF">
        <w:rPr>
          <w:rFonts w:ascii="Arial" w:hAnsi="Arial" w:cs="Arial"/>
          <w:b/>
          <w:szCs w:val="20"/>
        </w:rPr>
        <w:t>effettuare ricerche</w:t>
      </w:r>
      <w:r w:rsidRPr="00A458FF">
        <w:rPr>
          <w:rFonts w:ascii="Arial" w:hAnsi="Arial" w:cs="Arial"/>
          <w:szCs w:val="20"/>
        </w:rPr>
        <w:t xml:space="preserve"> e dà accesso ai numerosi contenuti digitali integrativi dell’opera.</w:t>
      </w:r>
    </w:p>
    <w:p w14:paraId="692B0DFE" w14:textId="77777777" w:rsidR="00722D0E" w:rsidRDefault="00722D0E" w:rsidP="00722D0E">
      <w:pPr>
        <w:jc w:val="both"/>
        <w:rPr>
          <w:rFonts w:ascii="Arial" w:hAnsi="Arial" w:cs="Arial"/>
          <w:szCs w:val="20"/>
        </w:rPr>
      </w:pPr>
    </w:p>
    <w:p w14:paraId="280F95E2" w14:textId="07CD470A" w:rsidR="00722D0E" w:rsidRPr="00722D0E" w:rsidRDefault="00A458FF" w:rsidP="00722D0E">
      <w:pPr>
        <w:jc w:val="both"/>
        <w:rPr>
          <w:rFonts w:ascii="Arial" w:hAnsi="Arial" w:cs="Arial"/>
          <w:szCs w:val="20"/>
        </w:rPr>
      </w:pPr>
      <w:r w:rsidRPr="00A458FF">
        <w:rPr>
          <w:rFonts w:ascii="Arial" w:hAnsi="Arial" w:cs="Arial"/>
          <w:szCs w:val="20"/>
        </w:rPr>
        <w:t xml:space="preserve">L’opera è disponibile per l’adozione anche in sola </w:t>
      </w:r>
      <w:r w:rsidRPr="00A458FF">
        <w:rPr>
          <w:rFonts w:ascii="Arial" w:hAnsi="Arial" w:cs="Arial"/>
          <w:b/>
          <w:bCs/>
          <w:szCs w:val="20"/>
        </w:rPr>
        <w:t>versione digitale (e-Book</w:t>
      </w:r>
      <w:r w:rsidRPr="00A458FF">
        <w:rPr>
          <w:rFonts w:ascii="Arial" w:hAnsi="Arial" w:cs="Arial"/>
          <w:b/>
          <w:bCs/>
          <w:szCs w:val="20"/>
          <w:vertAlign w:val="superscript"/>
        </w:rPr>
        <w:t>+</w:t>
      </w:r>
      <w:r w:rsidRPr="00A458FF">
        <w:rPr>
          <w:rFonts w:ascii="Arial" w:hAnsi="Arial" w:cs="Arial"/>
          <w:b/>
          <w:bCs/>
          <w:szCs w:val="20"/>
        </w:rPr>
        <w:t>)</w:t>
      </w:r>
      <w:r w:rsidRPr="00A458FF">
        <w:rPr>
          <w:rFonts w:ascii="Arial" w:hAnsi="Arial" w:cs="Arial"/>
          <w:szCs w:val="20"/>
        </w:rPr>
        <w:t>.</w:t>
      </w:r>
    </w:p>
    <w:sectPr w:rsidR="00722D0E" w:rsidRPr="00722D0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3AC"/>
    <w:rsid w:val="00083A0F"/>
    <w:rsid w:val="000C43AC"/>
    <w:rsid w:val="000C6308"/>
    <w:rsid w:val="000D775D"/>
    <w:rsid w:val="000F4889"/>
    <w:rsid w:val="00112232"/>
    <w:rsid w:val="00212F19"/>
    <w:rsid w:val="00491227"/>
    <w:rsid w:val="0064773B"/>
    <w:rsid w:val="006F2C17"/>
    <w:rsid w:val="00722D0E"/>
    <w:rsid w:val="0075112D"/>
    <w:rsid w:val="007521A3"/>
    <w:rsid w:val="0081291D"/>
    <w:rsid w:val="008647AD"/>
    <w:rsid w:val="00896A59"/>
    <w:rsid w:val="008F3D34"/>
    <w:rsid w:val="008F55F9"/>
    <w:rsid w:val="009D56F6"/>
    <w:rsid w:val="00A12E98"/>
    <w:rsid w:val="00A458FF"/>
    <w:rsid w:val="00B71417"/>
    <w:rsid w:val="00B733CC"/>
    <w:rsid w:val="00B87973"/>
    <w:rsid w:val="00B90794"/>
    <w:rsid w:val="00C03A12"/>
    <w:rsid w:val="00D20A1B"/>
    <w:rsid w:val="00D54298"/>
    <w:rsid w:val="00D82601"/>
    <w:rsid w:val="00E92B38"/>
    <w:rsid w:val="00F72280"/>
    <w:rsid w:val="00F83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7B0F6"/>
  <w15:chartTrackingRefBased/>
  <w15:docId w15:val="{A86D858B-3A89-4840-B2A7-A912B7600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C4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98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395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giulia.grosselle</dc:creator>
  <cp:keywords/>
  <dc:description/>
  <cp:lastModifiedBy>Martina Bua</cp:lastModifiedBy>
  <cp:revision>26</cp:revision>
  <dcterms:created xsi:type="dcterms:W3CDTF">2020-10-01T10:49:00Z</dcterms:created>
  <dcterms:modified xsi:type="dcterms:W3CDTF">2023-02-14T13:21:00Z</dcterms:modified>
</cp:coreProperties>
</file>